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EBC" w:rsidP="00A30EBC" w:rsidRDefault="00A30EBC" w14:paraId="2397EBA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A30EBC" w:rsidP="00A30EBC" w:rsidRDefault="00A30EBC" w14:paraId="1637C0CE" w14:textId="34A307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Provision of </w:t>
      </w:r>
      <w:r>
        <w:rPr>
          <w:rStyle w:val="normaltextrun"/>
          <w:rFonts w:ascii="Calibri" w:hAnsi="Calibri" w:cs="Calibri"/>
          <w:b/>
          <w:bCs/>
        </w:rPr>
        <w:t>gender-neutral</w:t>
      </w:r>
      <w:r>
        <w:rPr>
          <w:rStyle w:val="normaltextrun"/>
          <w:rFonts w:ascii="Calibri" w:hAnsi="Calibri" w:cs="Calibri"/>
          <w:b/>
          <w:bCs/>
        </w:rPr>
        <w:t xml:space="preserve"> toilets across campus</w:t>
      </w:r>
      <w:r>
        <w:rPr>
          <w:rStyle w:val="eop"/>
          <w:rFonts w:ascii="Calibri" w:hAnsi="Calibri" w:cs="Calibri"/>
        </w:rPr>
        <w:t> </w:t>
      </w:r>
    </w:p>
    <w:p w:rsidR="00A30EBC" w:rsidP="00A30EBC" w:rsidRDefault="00A30EBC" w14:paraId="73EC6A9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A30EBC" w:rsidP="00A30EBC" w:rsidRDefault="00A30EBC" w14:paraId="4FC1EED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A30EBC" w:rsidP="00A30EBC" w:rsidRDefault="00A30EBC" w14:paraId="5DF4426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</w:rPr>
        <w:t xml:space="preserve">Accessible toilets are essential for quality of life at work. </w:t>
      </w:r>
      <w:r>
        <w:rPr>
          <w:rStyle w:val="eop"/>
          <w:rFonts w:ascii="Calibri" w:hAnsi="Calibri" w:cs="Calibri"/>
          <w:lang w:val="en-US"/>
        </w:rPr>
        <w:t> </w:t>
      </w:r>
    </w:p>
    <w:p w:rsidR="00A30EBC" w:rsidP="00A30EBC" w:rsidRDefault="00A30EBC" w14:paraId="339ADFC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A30EBC" w:rsidP="1D8AE52A" w:rsidRDefault="00A30EBC" w14:paraId="7EA49899" w14:textId="368FCA1A">
      <w:pPr>
        <w:pStyle w:val="paragraph"/>
        <w:spacing w:before="0" w:beforeAutospacing="off" w:after="0" w:afterAutospacing="off"/>
        <w:ind w:left="-30" w:right="-30"/>
        <w:textAlignment w:val="baseline"/>
        <w:rPr>
          <w:rStyle w:val="eop"/>
          <w:rFonts w:ascii="Calibri" w:hAnsi="Calibri" w:cs="Calibri"/>
          <w:lang w:val="en-US"/>
        </w:rPr>
      </w:pPr>
      <w:r w:rsidRPr="1D8AE52A" w:rsidR="00A30EBC">
        <w:rPr>
          <w:rStyle w:val="normaltextrun"/>
          <w:rFonts w:ascii="Calibri" w:hAnsi="Calibri" w:cs="Calibri"/>
        </w:rPr>
        <w:t xml:space="preserve">The EDI survey implemented by the Cardiff Branch at the start of the 2022/2023 academic year has highlighted </w:t>
      </w:r>
      <w:r w:rsidRPr="1D8AE52A" w:rsidR="00A30EBC">
        <w:rPr>
          <w:rStyle w:val="normaltextrun"/>
          <w:rFonts w:ascii="Calibri" w:hAnsi="Calibri" w:cs="Calibri"/>
        </w:rPr>
        <w:t>perceptions</w:t>
      </w:r>
      <w:r w:rsidRPr="1D8AE52A" w:rsidR="00A30EBC">
        <w:rPr>
          <w:rStyle w:val="normaltextrun"/>
          <w:rFonts w:ascii="Calibri" w:hAnsi="Calibri" w:cs="Calibri"/>
        </w:rPr>
        <w:t xml:space="preserve"> of systemic transphobia across the university, pointing to harassment, bullying, exclusion and lack of support and opportunities for trans </w:t>
      </w:r>
      <w:r w:rsidRPr="1D8AE52A" w:rsidR="7BF9AF7F">
        <w:rPr>
          <w:rStyle w:val="normaltextrun"/>
          <w:rFonts w:ascii="Calibri" w:hAnsi="Calibri" w:cs="Calibri"/>
        </w:rPr>
        <w:t xml:space="preserve">and non-binary </w:t>
      </w:r>
      <w:r w:rsidRPr="1D8AE52A" w:rsidR="00A30EBC">
        <w:rPr>
          <w:rStyle w:val="normaltextrun"/>
          <w:rFonts w:ascii="Calibri" w:hAnsi="Calibri" w:cs="Calibri"/>
        </w:rPr>
        <w:t>workers.</w:t>
      </w:r>
      <w:r w:rsidRPr="1D8AE52A" w:rsidR="00A30EBC">
        <w:rPr>
          <w:rStyle w:val="eop"/>
          <w:rFonts w:ascii="Calibri" w:hAnsi="Calibri" w:cs="Calibri"/>
          <w:lang w:val="en-US"/>
        </w:rPr>
        <w:t> </w:t>
      </w:r>
    </w:p>
    <w:p w:rsidR="00A30EBC" w:rsidP="1D8AE52A" w:rsidRDefault="00A30EBC" w14:paraId="39737A90" w14:textId="7A73277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lang w:val="en-US"/>
        </w:rPr>
      </w:pPr>
      <w:r w:rsidRPr="1D8AE52A" w:rsidR="00A30EBC">
        <w:rPr>
          <w:rStyle w:val="eop"/>
          <w:rFonts w:ascii="Calibri" w:hAnsi="Calibri" w:cs="Calibri"/>
          <w:lang w:val="en-US"/>
        </w:rPr>
        <w:t xml:space="preserve">Trans </w:t>
      </w:r>
      <w:r w:rsidRPr="1D8AE52A" w:rsidR="46129C36">
        <w:rPr>
          <w:rStyle w:val="eop"/>
          <w:rFonts w:ascii="Calibri" w:hAnsi="Calibri" w:cs="Calibri"/>
          <w:lang w:val="en-US"/>
        </w:rPr>
        <w:t>and non-binary staff</w:t>
      </w:r>
      <w:r w:rsidRPr="1D8AE52A" w:rsidR="00A30EBC">
        <w:rPr>
          <w:rStyle w:val="eop"/>
          <w:rFonts w:ascii="Calibri" w:hAnsi="Calibri" w:cs="Calibri"/>
          <w:lang w:val="en-US"/>
        </w:rPr>
        <w:t xml:space="preserve"> who answered the survey </w:t>
      </w:r>
      <w:r w:rsidRPr="1D8AE52A" w:rsidR="00A30EBC">
        <w:rPr>
          <w:rStyle w:val="normaltextrun"/>
          <w:rFonts w:ascii="Calibri" w:hAnsi="Calibri" w:cs="Calibri"/>
          <w:lang w:val="en-US"/>
        </w:rPr>
        <w:t xml:space="preserve">referred to lack of support for trans people, specifically poor or no provision of gender-neutral toilets at the different campus, lack of respect for preferred pronouns, and transition support being dependent on </w:t>
      </w:r>
      <w:r w:rsidRPr="1D8AE52A" w:rsidR="00A30EBC">
        <w:rPr>
          <w:rStyle w:val="normaltextrun"/>
          <w:rFonts w:ascii="Calibri" w:hAnsi="Calibri" w:cs="Calibri"/>
          <w:lang w:val="en-US"/>
        </w:rPr>
        <w:t xml:space="preserve">them having </w:t>
      </w:r>
      <w:r w:rsidRPr="1D8AE52A" w:rsidR="00A30EBC">
        <w:rPr>
          <w:rStyle w:val="normaltextrun"/>
          <w:rFonts w:ascii="Calibri" w:hAnsi="Calibri" w:cs="Calibri"/>
          <w:lang w:val="en-US"/>
        </w:rPr>
        <w:t>star</w:t>
      </w:r>
      <w:r w:rsidRPr="1D8AE52A" w:rsidR="00A30EBC">
        <w:rPr>
          <w:rStyle w:val="normaltextrun"/>
          <w:rFonts w:ascii="Calibri" w:hAnsi="Calibri" w:cs="Calibri"/>
          <w:lang w:val="en-US"/>
        </w:rPr>
        <w:t>ted</w:t>
      </w:r>
      <w:r w:rsidRPr="1D8AE52A" w:rsidR="00A30EBC">
        <w:rPr>
          <w:rStyle w:val="normaltextrun"/>
          <w:rFonts w:ascii="Calibri" w:hAnsi="Calibri" w:cs="Calibri"/>
          <w:lang w:val="en-US"/>
        </w:rPr>
        <w:t xml:space="preserve"> the transition while</w:t>
      </w:r>
      <w:r w:rsidRPr="1D8AE52A" w:rsidR="00A30EBC">
        <w:rPr>
          <w:rStyle w:val="normaltextrun"/>
          <w:rFonts w:ascii="Calibri" w:hAnsi="Calibri" w:cs="Calibri"/>
          <w:lang w:val="en-US"/>
        </w:rPr>
        <w:t xml:space="preserve"> working</w:t>
      </w:r>
      <w:r w:rsidRPr="1D8AE52A" w:rsidR="00A30EBC">
        <w:rPr>
          <w:rStyle w:val="normaltextrun"/>
          <w:rFonts w:ascii="Calibri" w:hAnsi="Calibri" w:cs="Calibri"/>
          <w:lang w:val="en-US"/>
        </w:rPr>
        <w:t xml:space="preserve"> at Cardiff University</w:t>
      </w:r>
      <w:r w:rsidRPr="1D8AE52A" w:rsidR="00A30EBC">
        <w:rPr>
          <w:rStyle w:val="normaltextrun"/>
          <w:rFonts w:ascii="Calibri" w:hAnsi="Calibri" w:cs="Calibri"/>
          <w:lang w:val="en-US"/>
        </w:rPr>
        <w:t xml:space="preserve"> (as opposed to having started previously to </w:t>
      </w:r>
      <w:r w:rsidRPr="1D8AE52A" w:rsidR="00A30EBC">
        <w:rPr>
          <w:rStyle w:val="normaltextrun"/>
          <w:rFonts w:ascii="Calibri" w:hAnsi="Calibri" w:cs="Calibri"/>
          <w:lang w:val="en-US"/>
        </w:rPr>
        <w:t>joining</w:t>
      </w:r>
      <w:r w:rsidRPr="1D8AE52A" w:rsidR="00A30EBC">
        <w:rPr>
          <w:rStyle w:val="normaltextrun"/>
          <w:rFonts w:ascii="Calibri" w:hAnsi="Calibri" w:cs="Calibri"/>
          <w:lang w:val="en-US"/>
        </w:rPr>
        <w:t xml:space="preserve"> the University)</w:t>
      </w:r>
      <w:r w:rsidRPr="1D8AE52A" w:rsidR="00A30EBC">
        <w:rPr>
          <w:rStyle w:val="normaltextrun"/>
          <w:rFonts w:ascii="Calibri" w:hAnsi="Calibri" w:cs="Calibri"/>
          <w:lang w:val="en-US"/>
        </w:rPr>
        <w:t xml:space="preserve">. One respondent expressed </w:t>
      </w:r>
      <w:r w:rsidRPr="1D8AE52A" w:rsidR="00A30EBC">
        <w:rPr>
          <w:rStyle w:val="normaltextrun"/>
          <w:rFonts w:ascii="Calibri" w:hAnsi="Calibri" w:cs="Calibri"/>
          <w:lang w:val="en-US"/>
        </w:rPr>
        <w:t>very strong</w:t>
      </w:r>
      <w:r w:rsidRPr="1D8AE52A" w:rsidR="00A30EBC">
        <w:rPr>
          <w:rStyle w:val="normaltextrun"/>
          <w:rFonts w:ascii="Calibri" w:hAnsi="Calibri" w:cs="Calibri"/>
          <w:lang w:val="en-US"/>
        </w:rPr>
        <w:t xml:space="preserve"> views of feeling </w:t>
      </w:r>
      <w:r w:rsidRPr="1D8AE52A" w:rsidR="007403B7">
        <w:rPr>
          <w:rStyle w:val="normaltextrun"/>
          <w:rFonts w:ascii="Calibri" w:hAnsi="Calibri" w:cs="Calibri"/>
          <w:lang w:val="en-US"/>
        </w:rPr>
        <w:t>discriminated against</w:t>
      </w:r>
      <w:r w:rsidRPr="1D8AE52A" w:rsidR="00A30EBC">
        <w:rPr>
          <w:rStyle w:val="normaltextrun"/>
          <w:rFonts w:ascii="Calibri" w:hAnsi="Calibri" w:cs="Calibri"/>
          <w:lang w:val="en-US"/>
        </w:rPr>
        <w:t>, mentioning differences in pay, lack of opportunity, and bullying. </w:t>
      </w:r>
    </w:p>
    <w:p w:rsidR="00A30EBC" w:rsidP="00A30EBC" w:rsidRDefault="00A30EBC" w14:paraId="75AE097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</w:p>
    <w:p w:rsidR="00A30EBC" w:rsidP="00A30EBC" w:rsidRDefault="00A30EBC" w14:paraId="6C0DBD60" w14:textId="716FDE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The Cardiff University community is supportive of trans rights and welcomes the idea of gender-neutral toilets being accessible at all campus alongside non-gender-neutral toilets.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 xml:space="preserve">While we are aware this is the case at many buildings, </w:t>
      </w:r>
      <w:proofErr w:type="gramStart"/>
      <w:r>
        <w:rPr>
          <w:rStyle w:val="eop"/>
          <w:rFonts w:ascii="Calibri" w:hAnsi="Calibri" w:cs="Calibri"/>
        </w:rPr>
        <w:t>schools</w:t>
      </w:r>
      <w:proofErr w:type="gramEnd"/>
      <w:r>
        <w:rPr>
          <w:rStyle w:val="eop"/>
          <w:rFonts w:ascii="Calibri" w:hAnsi="Calibri" w:cs="Calibri"/>
        </w:rPr>
        <w:t xml:space="preserve"> and other units, it is not universally implemented across the University.</w:t>
      </w:r>
    </w:p>
    <w:p w:rsidR="00A30EBC" w:rsidP="00A30EBC" w:rsidRDefault="00A30EBC" w14:paraId="14BAE11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A30EBC" w:rsidP="1D8AE52A" w:rsidRDefault="00A30EBC" w14:paraId="20AB8D5A" w14:textId="575F866F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  <w:r w:rsidRPr="1D8AE52A" w:rsidR="00A30EBC">
        <w:rPr>
          <w:rStyle w:val="eop"/>
          <w:rFonts w:ascii="Calibri" w:hAnsi="Calibri" w:cs="Calibri"/>
        </w:rPr>
        <w:t xml:space="preserve">The Cardiff University community and its trans </w:t>
      </w:r>
      <w:r w:rsidRPr="1D8AE52A" w:rsidR="3821E2DC">
        <w:rPr>
          <w:rStyle w:val="eop"/>
          <w:rFonts w:ascii="Calibri" w:hAnsi="Calibri" w:cs="Calibri"/>
        </w:rPr>
        <w:t xml:space="preserve">and non-binary </w:t>
      </w:r>
      <w:r w:rsidRPr="1D8AE52A" w:rsidR="00A30EBC">
        <w:rPr>
          <w:rStyle w:val="eop"/>
          <w:rFonts w:ascii="Calibri" w:hAnsi="Calibri" w:cs="Calibri"/>
        </w:rPr>
        <w:t>members (staff, students) will appreciate the provision of</w:t>
      </w:r>
      <w:r w:rsidRPr="1D8AE52A" w:rsidR="007403B7">
        <w:rPr>
          <w:rStyle w:val="eop"/>
          <w:rFonts w:ascii="Calibri" w:hAnsi="Calibri" w:cs="Calibri"/>
        </w:rPr>
        <w:t>:</w:t>
      </w:r>
    </w:p>
    <w:p w:rsidR="00A30EBC" w:rsidP="00A30EBC" w:rsidRDefault="00A30EBC" w14:paraId="6E437BD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Pr="00A30EBC" w:rsidR="00A30EBC" w:rsidP="007403B7" w:rsidRDefault="00A30EBC" w14:paraId="79F74A92" w14:textId="7740C0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Accessible and well signed gender-neutral toilets at </w:t>
      </w:r>
      <w:r w:rsidRPr="00F80C07">
        <w:rPr>
          <w:rStyle w:val="eop"/>
          <w:rFonts w:ascii="Calibri" w:hAnsi="Calibri" w:cs="Calibri"/>
          <w:u w:val="single"/>
        </w:rPr>
        <w:t>all</w:t>
      </w:r>
      <w:r>
        <w:rPr>
          <w:rStyle w:val="eop"/>
          <w:rFonts w:ascii="Calibri" w:hAnsi="Calibri" w:cs="Calibri"/>
        </w:rPr>
        <w:t xml:space="preserve"> campus and buildings within the University</w:t>
      </w:r>
    </w:p>
    <w:p w:rsidR="00A30EBC" w:rsidP="007403B7" w:rsidRDefault="007403B7" w14:paraId="3285F2B0" w14:textId="26F56466">
      <w:pPr>
        <w:pStyle w:val="paragraph"/>
        <w:numPr>
          <w:ilvl w:val="0"/>
          <w:numId w:val="1"/>
        </w:numPr>
        <w:spacing w:before="0" w:beforeAutospacing="0" w:after="0" w:afterAutospacing="0"/>
        <w:ind w:right="-3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lang w:val="en-US"/>
        </w:rPr>
        <w:t xml:space="preserve">That all these toilets include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f</w:t>
      </w:r>
      <w:r w:rsidR="00A30EB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ree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environmentally friendly</w:t>
      </w:r>
      <w:r w:rsidR="00A30EB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A30EBC">
        <w:rPr>
          <w:rStyle w:val="normaltextrun"/>
          <w:rFonts w:ascii="Calibri" w:hAnsi="Calibri" w:cs="Calibri"/>
          <w:color w:val="000000"/>
          <w:shd w:val="clear" w:color="auto" w:fill="FFFFFF"/>
        </w:rPr>
        <w:t>sanitary items</w:t>
      </w:r>
      <w:r w:rsidR="00A30EB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:rsidR="007403B7" w:rsidP="1D8AE52A" w:rsidRDefault="007403B7" w14:paraId="3446D4B9" w14:textId="5B2E104E">
      <w:pPr>
        <w:pStyle w:val="paragraph"/>
        <w:numPr>
          <w:ilvl w:val="0"/>
          <w:numId w:val="1"/>
        </w:numPr>
        <w:spacing w:before="0" w:beforeAutospacing="off" w:after="0" w:afterAutospacing="off"/>
        <w:ind w:right="-3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="007403B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That all accessible toilets are signalled with a gender-neutral sign in addition to the disability one</w:t>
      </w:r>
      <w:r w:rsidR="377D35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(or ‘toilet for all’)</w:t>
      </w:r>
      <w:r w:rsidR="007403B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so that support for the different (sometimes intersecting) communities is made explicit</w:t>
      </w:r>
    </w:p>
    <w:p w:rsidR="14561DD4" w:rsidP="1D8AE52A" w:rsidRDefault="14561DD4" w14:paraId="1B573355" w14:textId="24C3DAC0">
      <w:pPr>
        <w:pStyle w:val="paragraph"/>
        <w:numPr>
          <w:ilvl w:val="0"/>
          <w:numId w:val="1"/>
        </w:numPr>
        <w:spacing w:before="0" w:beforeAutospacing="off" w:after="0" w:afterAutospacing="off"/>
        <w:ind w:right="-30"/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1D8AE52A" w:rsidR="14561DD4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>Update signage in all toilets to ensure it is inclusive (e.g., avoid using ‘male</w:t>
      </w:r>
      <w:r w:rsidRPr="1D8AE52A" w:rsidR="14561DD4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>’,</w:t>
      </w:r>
      <w:r w:rsidRPr="1D8AE52A" w:rsidR="14561DD4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</w:t>
      </w:r>
      <w:r w:rsidRPr="1D8AE52A" w:rsidR="3F137208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>‘female</w:t>
      </w:r>
      <w:r w:rsidRPr="1D8AE52A" w:rsidR="3F137208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>’,</w:t>
      </w:r>
      <w:r w:rsidRPr="1D8AE52A" w:rsidR="3F137208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‘maternity</w:t>
      </w:r>
      <w:r w:rsidRPr="1D8AE52A" w:rsidR="3F137208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>’,</w:t>
      </w:r>
      <w:r w:rsidRPr="1D8AE52A" w:rsidR="3F137208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etc.)</w:t>
      </w:r>
    </w:p>
    <w:p w:rsidR="007403B7" w:rsidP="007403B7" w:rsidRDefault="007403B7" w14:paraId="593BA1B6" w14:textId="6AB170F2">
      <w:pPr>
        <w:pStyle w:val="paragraph"/>
        <w:spacing w:before="0" w:beforeAutospacing="0" w:after="0" w:afterAutospacing="0"/>
        <w:ind w:left="-30" w:right="-3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:rsidR="00A30EBC" w:rsidP="00A30EBC" w:rsidRDefault="00A30EBC" w14:paraId="4FE6DEEA" w14:textId="77777777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A30EBC" w:rsidP="00A30EBC" w:rsidRDefault="00A30EBC" w14:paraId="25FC373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lang w:val="en-US"/>
        </w:rPr>
        <w:t> </w:t>
      </w:r>
    </w:p>
    <w:p w:rsidR="00A30EBC" w:rsidP="00A30EBC" w:rsidRDefault="00A30EBC" w14:paraId="57DFD2B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A30EBC" w:rsidP="00A30EBC" w:rsidRDefault="00A30EBC" w14:paraId="40A368C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A30EBC" w:rsidP="00A30EBC" w:rsidRDefault="00A30EBC" w14:paraId="57F6AFB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A30EBC" w:rsidP="00A30EBC" w:rsidRDefault="00A30EBC" w14:paraId="2DC100F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E62E9A" w:rsidRDefault="00E62E9A" w14:paraId="5119E61A" w14:textId="77777777"/>
    <w:sectPr w:rsidR="00E62E9A" w:rsidSect="008F093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3CE5"/>
    <w:multiLevelType w:val="hybridMultilevel"/>
    <w:tmpl w:val="C47C54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492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BC"/>
    <w:rsid w:val="005A2B03"/>
    <w:rsid w:val="007403B7"/>
    <w:rsid w:val="008F0935"/>
    <w:rsid w:val="00A30EBC"/>
    <w:rsid w:val="00E62E9A"/>
    <w:rsid w:val="00F80C07"/>
    <w:rsid w:val="06395D96"/>
    <w:rsid w:val="14561DD4"/>
    <w:rsid w:val="14DE50A1"/>
    <w:rsid w:val="167A2102"/>
    <w:rsid w:val="1D8AE52A"/>
    <w:rsid w:val="21982854"/>
    <w:rsid w:val="2ADBF41B"/>
    <w:rsid w:val="35ECAAA1"/>
    <w:rsid w:val="377D35F6"/>
    <w:rsid w:val="3821E2DC"/>
    <w:rsid w:val="3F137208"/>
    <w:rsid w:val="46129C36"/>
    <w:rsid w:val="7BF9A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6602"/>
  <w15:chartTrackingRefBased/>
  <w15:docId w15:val="{40F99622-C91B-4C69-B077-008A02E3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30E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eop" w:customStyle="1">
    <w:name w:val="eop"/>
    <w:basedOn w:val="DefaultParagraphFont"/>
    <w:rsid w:val="00A30EBC"/>
  </w:style>
  <w:style w:type="character" w:styleId="normaltextrun" w:customStyle="1">
    <w:name w:val="normaltextrun"/>
    <w:basedOn w:val="DefaultParagraphFont"/>
    <w:rsid w:val="00A3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D3FC0B146D348B648C2BAD7AADDCA" ma:contentTypeVersion="18" ma:contentTypeDescription="Create a new document." ma:contentTypeScope="" ma:versionID="d22620b6e7a5e531af4d8f6d82369f95">
  <xsd:schema xmlns:xsd="http://www.w3.org/2001/XMLSchema" xmlns:xs="http://www.w3.org/2001/XMLSchema" xmlns:p="http://schemas.microsoft.com/office/2006/metadata/properties" xmlns:ns2="9708b1e8-296b-4572-b73c-e9968812f136" xmlns:ns3="83ccd105-66f5-4947-b344-32d22309ecad" targetNamespace="http://schemas.microsoft.com/office/2006/metadata/properties" ma:root="true" ma:fieldsID="e5d4a0a362f11bdbc1dc1352d8652a2e" ns2:_="" ns3:_="">
    <xsd:import namespace="9708b1e8-296b-4572-b73c-e9968812f136"/>
    <xsd:import namespace="83ccd105-66f5-4947-b344-32d22309ec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b1e8-296b-4572-b73c-e9968812f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9224e-977d-4f98-a021-9bf298562577}" ma:internalName="TaxCatchAll" ma:showField="CatchAllData" ma:web="9708b1e8-296b-4572-b73c-e9968812f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d105-66f5-4947-b344-32d22309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91bc36-d201-47c5-ba36-686acda88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8b1e8-296b-4572-b73c-e9968812f136" xsi:nil="true"/>
    <lcf76f155ced4ddcb4097134ff3c332f xmlns="83ccd105-66f5-4947-b344-32d22309e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98D70E-1FF6-4F4E-B830-C2C5CBE91A01}"/>
</file>

<file path=customXml/itemProps2.xml><?xml version="1.0" encoding="utf-8"?>
<ds:datastoreItem xmlns:ds="http://schemas.openxmlformats.org/officeDocument/2006/customXml" ds:itemID="{D4E8694D-9B3C-41D0-A81F-066AF5D62D6C}"/>
</file>

<file path=customXml/itemProps3.xml><?xml version="1.0" encoding="utf-8"?>
<ds:datastoreItem xmlns:ds="http://schemas.openxmlformats.org/officeDocument/2006/customXml" ds:itemID="{1D13B091-D8F3-40BE-9075-998EF7141A98}"/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Gameiro</dc:creator>
  <cp:keywords/>
  <dc:description/>
  <cp:lastModifiedBy>Sofia Gameiro</cp:lastModifiedBy>
  <cp:revision>3</cp:revision>
  <dcterms:created xsi:type="dcterms:W3CDTF">2024-01-14T11:47:00Z</dcterms:created>
  <dcterms:modified xsi:type="dcterms:W3CDTF">2024-01-15T13:03:43Z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0x010100789D3FC0B146D348B648C2BAD7AADDCA</vt:lpwstr>
  </property>
</Properties>
</file>